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A" w:rsidRDefault="00994D1A" w:rsidP="00994D1A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196444" cy="3600000"/>
            <wp:effectExtent l="19050" t="0" r="0" b="0"/>
            <wp:docPr id="1" name="Рисунок 1" descr="C:\Users\W\Desktop\НОВЫЕ локальные акты\Локальные акты_новые\20160302_15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09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907" b="6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4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09" w:rsidRPr="00F32709" w:rsidRDefault="00F32709" w:rsidP="00994D1A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2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нормах профессиональной этики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педагогических работников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a1"/>
      <w:bookmarkEnd w:id="0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и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(Education International) состоявшемся 25-29 июля 2001г в Йомтиене, Тайланд).</w:t>
      </w:r>
    </w:p>
    <w:p w:rsidR="00F32709" w:rsidRPr="00F32709" w:rsidRDefault="00F32709" w:rsidP="00F32709">
      <w:pPr>
        <w:pStyle w:val="ac"/>
        <w:spacing w:line="360" w:lineRule="auto"/>
        <w:ind w:left="426" w:firstLine="425"/>
        <w:jc w:val="both"/>
        <w:rPr>
          <w:i/>
        </w:rPr>
      </w:pPr>
      <w:r w:rsidRPr="00F32709">
        <w:rPr>
          <w:b/>
          <w:bCs/>
          <w:i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F32709" w:rsidRPr="00F32709" w:rsidRDefault="00F32709" w:rsidP="00F32709">
      <w:pPr>
        <w:pStyle w:val="ac"/>
        <w:spacing w:line="360" w:lineRule="auto"/>
        <w:ind w:left="426" w:firstLine="425"/>
        <w:jc w:val="both"/>
        <w:rPr>
          <w:i/>
        </w:rPr>
      </w:pPr>
      <w:r w:rsidRPr="00F32709">
        <w:rPr>
          <w:i/>
        </w:rPr>
        <w:t xml:space="preserve"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</w:t>
      </w:r>
      <w:r w:rsidRPr="00F32709">
        <w:rPr>
          <w:i/>
        </w:rPr>
        <w:lastRenderedPageBreak/>
        <w:t>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F32709" w:rsidRPr="00F32709" w:rsidRDefault="00F32709" w:rsidP="00F32709">
      <w:pPr>
        <w:pStyle w:val="a9"/>
        <w:spacing w:line="360" w:lineRule="auto"/>
        <w:ind w:left="426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Pr="00F32709">
        <w:rPr>
          <w:rFonts w:eastAsia="Calibri"/>
          <w:sz w:val="24"/>
        </w:rPr>
        <w:t>МБОУ СОШ</w:t>
      </w:r>
      <w:r>
        <w:rPr>
          <w:rFonts w:eastAsia="Calibri"/>
          <w:sz w:val="24"/>
        </w:rPr>
        <w:t xml:space="preserve"> </w:t>
      </w:r>
      <w:r w:rsidRPr="00F32709">
        <w:rPr>
          <w:rFonts w:eastAsia="Calibri"/>
          <w:sz w:val="24"/>
        </w:rPr>
        <w:t>№1 с.Октябрьское</w:t>
      </w:r>
      <w:r>
        <w:rPr>
          <w:rFonts w:eastAsia="Calibri"/>
          <w:sz w:val="24"/>
        </w:rPr>
        <w:t xml:space="preserve"> 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(далее - Школа).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1.5. Настоящее Положение служит целям:</w:t>
      </w:r>
    </w:p>
    <w:p w:rsidR="00F32709" w:rsidRPr="00F32709" w:rsidRDefault="00F32709" w:rsidP="00F3270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повышения доверия граждан к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F3270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32709" w:rsidRPr="00F32709" w:rsidRDefault="00F32709" w:rsidP="00F3270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F3270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32709" w:rsidRPr="00F32709" w:rsidRDefault="00F32709" w:rsidP="00F3270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1.7. Знание и соблюдение норм настоящего Положения является нравственным долгом каждого педагогического работника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поведения в отношениях с ним в соответствии с настоящим Положением.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1.9. Педагогический работник, осуществляющий педагогическую деятельность или поступающий на работу в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" w:name="a2"/>
      <w:bookmarkEnd w:id="1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</w:t>
      </w:r>
    </w:p>
    <w:p w:rsidR="00F32709" w:rsidRPr="00F32709" w:rsidRDefault="00F32709" w:rsidP="00F32709">
      <w:pPr>
        <w:tabs>
          <w:tab w:val="left" w:pos="851"/>
          <w:tab w:val="left" w:pos="10348"/>
        </w:tabs>
        <w:spacing w:before="150" w:after="150" w:line="360" w:lineRule="auto"/>
        <w:ind w:left="426" w:right="-87" w:firstLine="425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br/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F32709" w:rsidRPr="00F32709" w:rsidTr="00F32709">
        <w:trPr>
          <w:tblCellSpacing w:w="0" w:type="dxa"/>
          <w:jc w:val="center"/>
        </w:trPr>
        <w:tc>
          <w:tcPr>
            <w:tcW w:w="5025" w:type="dxa"/>
            <w:hideMark/>
          </w:tcPr>
          <w:p w:rsidR="00F32709" w:rsidRPr="00F32709" w:rsidRDefault="00F32709" w:rsidP="00F32709">
            <w:pPr>
              <w:tabs>
                <w:tab w:val="left" w:pos="851"/>
              </w:tabs>
              <w:spacing w:before="150" w:after="150" w:line="360" w:lineRule="auto"/>
              <w:ind w:left="426" w:right="150" w:firstLine="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2709">
              <w:rPr>
                <w:rFonts w:eastAsia="Times New Roman"/>
                <w:sz w:val="24"/>
                <w:szCs w:val="24"/>
                <w:lang w:eastAsia="ru-RU"/>
              </w:rPr>
              <w:t>законность;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объективность;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компетентность;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независимость;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тщательность;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честность;</w:t>
            </w:r>
          </w:p>
        </w:tc>
        <w:tc>
          <w:tcPr>
            <w:tcW w:w="5025" w:type="dxa"/>
            <w:hideMark/>
          </w:tcPr>
          <w:p w:rsidR="00F32709" w:rsidRPr="00F32709" w:rsidRDefault="00F32709" w:rsidP="00F32709">
            <w:pPr>
              <w:tabs>
                <w:tab w:val="left" w:pos="851"/>
              </w:tabs>
              <w:spacing w:before="150" w:after="150" w:line="360" w:lineRule="auto"/>
              <w:ind w:left="426" w:right="150" w:hanging="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2709">
              <w:rPr>
                <w:rFonts w:eastAsia="Times New Roman"/>
                <w:sz w:val="24"/>
                <w:szCs w:val="24"/>
                <w:lang w:eastAsia="ru-RU"/>
              </w:rPr>
              <w:t>профессионализм;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взаимоуважение;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демократичность;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гуманность;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справедливость;</w:t>
            </w:r>
            <w:r w:rsidRPr="00F32709">
              <w:rPr>
                <w:rFonts w:eastAsia="Times New Roman"/>
                <w:sz w:val="24"/>
                <w:szCs w:val="24"/>
                <w:lang w:eastAsia="ru-RU"/>
              </w:rPr>
              <w:br/>
              <w:t>конфиденциальность.</w:t>
            </w:r>
          </w:p>
        </w:tc>
      </w:tr>
    </w:tbl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</w:t>
      </w:r>
      <w:r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уведомлять администрацию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социальных функций;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не терять чувство меры и самообладания;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поддерживать порядок на рабочем месте;</w:t>
      </w:r>
    </w:p>
    <w:p w:rsidR="00F32709" w:rsidRPr="00F32709" w:rsidRDefault="00F32709" w:rsidP="00F32709">
      <w:pPr>
        <w:numPr>
          <w:ilvl w:val="0"/>
          <w:numId w:val="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32709" w:rsidRPr="00F32709" w:rsidRDefault="00F32709" w:rsidP="00582DE3">
      <w:pPr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ясности, обеспечивающей доступность и простоту в общении;</w:t>
      </w:r>
    </w:p>
    <w:p w:rsidR="00F32709" w:rsidRPr="00F32709" w:rsidRDefault="00F32709" w:rsidP="00582DE3">
      <w:pPr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F32709" w:rsidRPr="00F32709" w:rsidRDefault="00F32709" w:rsidP="00582DE3">
      <w:pPr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F32709" w:rsidRPr="00F32709" w:rsidRDefault="00F32709" w:rsidP="00582DE3">
      <w:pPr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F32709" w:rsidRPr="00F32709" w:rsidRDefault="00F32709" w:rsidP="00582DE3">
      <w:pPr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582DE3" w:rsidRDefault="00F32709" w:rsidP="00F32709">
      <w:pPr>
        <w:numPr>
          <w:ilvl w:val="0"/>
          <w:numId w:val="3"/>
        </w:numPr>
        <w:tabs>
          <w:tab w:val="left" w:pos="851"/>
          <w:tab w:val="left" w:pos="1134"/>
        </w:tabs>
        <w:spacing w:before="150" w:beforeAutospacing="1" w:after="150" w:afterAutospacing="1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F32709" w:rsidRPr="00F32709" w:rsidRDefault="00F32709" w:rsidP="00F32709">
      <w:pPr>
        <w:numPr>
          <w:ilvl w:val="0"/>
          <w:numId w:val="3"/>
        </w:numPr>
        <w:tabs>
          <w:tab w:val="left" w:pos="851"/>
          <w:tab w:val="left" w:pos="1134"/>
        </w:tabs>
        <w:spacing w:before="150" w:beforeAutospacing="1" w:after="150" w:afterAutospacing="1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пренебрежительных отзывов о деятельности свое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го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или проведения необоснованны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сравнени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е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 xml:space="preserve">го 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с другими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32709" w:rsidRPr="00F32709" w:rsidRDefault="00F32709" w:rsidP="00582DE3">
      <w:pPr>
        <w:numPr>
          <w:ilvl w:val="0"/>
          <w:numId w:val="4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в целом.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2.8. Если педагогический работник не уверен в том, как действовать в сложной этической ситуации, он имеет право обратиться в 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администрацию или конфликтную комиссию 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по за разъяснением, в котором ему не может быть отказано.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2" w:name="a3"/>
      <w:bookmarkEnd w:id="2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3. Обязательства педагогических работников перед учащимися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3.1. Педагогические работники в процессе взаимодействия с учащимися: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проявляют толерантность;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стремятся стать для них положительным примером;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F32709" w:rsidRPr="00F32709" w:rsidRDefault="00F32709" w:rsidP="00582DE3">
      <w:pPr>
        <w:numPr>
          <w:ilvl w:val="0"/>
          <w:numId w:val="5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3.2. В процессе взаимодействия с учащимися педагогические работники обязаны воздерживаться от: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F32709" w:rsidRPr="00F32709" w:rsidRDefault="00F32709" w:rsidP="00582DE3">
      <w:pPr>
        <w:numPr>
          <w:ilvl w:val="0"/>
          <w:numId w:val="6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курить в помещениях и на территории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3" w:name="a4"/>
      <w:bookmarkEnd w:id="3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4. Обязательства педагогических работников перед законными представителями учащихся</w:t>
      </w:r>
    </w:p>
    <w:p w:rsidR="00F32709" w:rsidRPr="00F32709" w:rsidRDefault="00582DE3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4.1.</w:t>
      </w:r>
      <w:r w:rsidR="00F32709" w:rsidRPr="00F32709">
        <w:rPr>
          <w:rFonts w:eastAsia="Times New Roman"/>
          <w:color w:val="000000"/>
          <w:sz w:val="24"/>
          <w:szCs w:val="24"/>
          <w:lang w:eastAsia="ru-RU"/>
        </w:rPr>
        <w:t>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4.2. Педагогические работники в процессе взаимодействия с законными представителями учащихся должны: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в целом;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начинать общение с приветствия;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32709" w:rsidRPr="00F32709" w:rsidRDefault="00F32709" w:rsidP="00582DE3">
      <w:pPr>
        <w:numPr>
          <w:ilvl w:val="0"/>
          <w:numId w:val="7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заставлять их необоснованно долго ожидать приема;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перебивать их в грубой форме;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разглашать высказанное учащихся мнение о своих законных представителях;</w:t>
      </w:r>
    </w:p>
    <w:p w:rsidR="00F32709" w:rsidRPr="00F32709" w:rsidRDefault="00F32709" w:rsidP="00582DE3">
      <w:pPr>
        <w:numPr>
          <w:ilvl w:val="0"/>
          <w:numId w:val="8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4" w:name="a5"/>
      <w:bookmarkEnd w:id="4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F32709" w:rsidRPr="00F32709" w:rsidRDefault="00F32709" w:rsidP="00582DE3">
      <w:pPr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32709" w:rsidRPr="00F32709" w:rsidRDefault="00F32709" w:rsidP="00582DE3">
      <w:pPr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F32709" w:rsidRPr="00F32709" w:rsidRDefault="00F32709" w:rsidP="00582DE3">
      <w:pPr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поддерживают и продвигают их интересы.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F32709" w:rsidRPr="00F32709" w:rsidRDefault="00F32709" w:rsidP="00582DE3">
      <w:pPr>
        <w:numPr>
          <w:ilvl w:val="0"/>
          <w:numId w:val="10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F32709" w:rsidRPr="00F32709" w:rsidRDefault="00F32709" w:rsidP="00582DE3">
      <w:pPr>
        <w:numPr>
          <w:ilvl w:val="0"/>
          <w:numId w:val="10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предвзятого и необъективного отношения к коллегам;</w:t>
      </w:r>
    </w:p>
    <w:p w:rsidR="00F32709" w:rsidRPr="00F32709" w:rsidRDefault="00F32709" w:rsidP="00582DE3">
      <w:pPr>
        <w:numPr>
          <w:ilvl w:val="0"/>
          <w:numId w:val="10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обсуждения их недостатков и личной жизни.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5" w:name="a6"/>
      <w:bookmarkEnd w:id="5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6. Обязательства педагогических работников перед администрацией школы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законодательством; не допускают проявлений необоснованной критики решений и приказов администрации.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ней, а также от проявлений грубости и агрессии.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6" w:name="a7"/>
      <w:bookmarkEnd w:id="6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7. Обязательства администрации школы перед педагогическими работниками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582DE3" w:rsidRPr="00F32709">
        <w:rPr>
          <w:rFonts w:eastAsia="Times New Roman"/>
          <w:color w:val="000000"/>
          <w:sz w:val="24"/>
          <w:szCs w:val="24"/>
          <w:lang w:eastAsia="ru-RU"/>
        </w:rPr>
        <w:t>О</w:t>
      </w:r>
      <w:r w:rsidR="00582DE3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7.2. Представителям администрации следует:</w:t>
      </w:r>
    </w:p>
    <w:p w:rsidR="00F32709" w:rsidRPr="00F32709" w:rsidRDefault="00F32709" w:rsidP="00582DE3">
      <w:pPr>
        <w:numPr>
          <w:ilvl w:val="0"/>
          <w:numId w:val="11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F32709" w:rsidRPr="00F32709" w:rsidRDefault="00F32709" w:rsidP="00582DE3">
      <w:pPr>
        <w:numPr>
          <w:ilvl w:val="0"/>
          <w:numId w:val="11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F32709" w:rsidRPr="00F32709" w:rsidRDefault="00F32709" w:rsidP="00582DE3">
      <w:pPr>
        <w:numPr>
          <w:ilvl w:val="0"/>
          <w:numId w:val="11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F32709" w:rsidRPr="00F32709" w:rsidRDefault="00F32709" w:rsidP="00582DE3">
      <w:pPr>
        <w:numPr>
          <w:ilvl w:val="0"/>
          <w:numId w:val="11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32709" w:rsidRPr="00F32709" w:rsidRDefault="00F32709" w:rsidP="00582DE3">
      <w:pPr>
        <w:numPr>
          <w:ilvl w:val="0"/>
          <w:numId w:val="11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</w:t>
      </w:r>
      <w:r w:rsidRPr="00F32709">
        <w:rPr>
          <w:rFonts w:eastAsia="Times New Roman"/>
          <w:color w:val="000000"/>
          <w:sz w:val="24"/>
          <w:szCs w:val="24"/>
          <w:lang w:eastAsia="ru-RU"/>
        </w:rPr>
        <w:lastRenderedPageBreak/>
        <w:t>информации в обществе или у отдельных граждан появляются сомнения в законности действий педагогических работников.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7.3. Представитель администрации не имеет морального права: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перекладывать свою ответственность на подчиненных;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проявлять формализм, чванство, высокомерие, грубость;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32709" w:rsidRPr="00F32709" w:rsidRDefault="00F32709" w:rsidP="00582DE3">
      <w:pPr>
        <w:numPr>
          <w:ilvl w:val="0"/>
          <w:numId w:val="12"/>
        </w:numPr>
        <w:tabs>
          <w:tab w:val="left" w:pos="851"/>
          <w:tab w:val="left" w:pos="1134"/>
        </w:tabs>
        <w:spacing w:before="100" w:beforeAutospacing="1" w:after="100" w:afterAutospacing="1" w:line="360" w:lineRule="auto"/>
        <w:ind w:left="426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7" w:name="a8"/>
      <w:bookmarkEnd w:id="7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8. Контроль соблюдения настоящего Положения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8.1. Формы контроля соблюдения настоящего Положения устанавливает сама Школа.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8. 2.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может быть создана Комиссия по профессиональной этике (далее - Комиссия). В состав комиссии могут быть включены наиболее квалифицированные и авторитетные представители педагогических работников, члены Управляющего совета ОУ. Возможны также другие формы контроля.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8" w:name="a9"/>
      <w:bookmarkEnd w:id="8"/>
      <w:r w:rsidRPr="00F32709">
        <w:rPr>
          <w:rFonts w:eastAsia="Times New Roman"/>
          <w:b/>
          <w:bCs/>
          <w:color w:val="000000"/>
          <w:sz w:val="24"/>
          <w:szCs w:val="24"/>
          <w:lang w:eastAsia="ru-RU"/>
        </w:rPr>
        <w:t>9. Ответственность за нарушение настоящего Положения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32709" w:rsidRPr="00F32709" w:rsidRDefault="00F32709" w:rsidP="00F32709">
      <w:pPr>
        <w:tabs>
          <w:tab w:val="left" w:pos="851"/>
        </w:tabs>
        <w:spacing w:before="150" w:after="150" w:line="360" w:lineRule="auto"/>
        <w:ind w:left="426" w:right="150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32709">
        <w:rPr>
          <w:rFonts w:eastAsia="Times New Roman"/>
          <w:color w:val="000000"/>
          <w:sz w:val="24"/>
          <w:szCs w:val="24"/>
          <w:lang w:eastAsia="ru-RU"/>
        </w:rPr>
        <w:t> </w:t>
      </w:r>
    </w:p>
    <w:sectPr w:rsidR="00F32709" w:rsidRPr="00F32709" w:rsidSect="00F32709">
      <w:footerReference w:type="default" r:id="rId8"/>
      <w:pgSz w:w="11906" w:h="16838"/>
      <w:pgMar w:top="709" w:right="851" w:bottom="851" w:left="794" w:header="709" w:footer="3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B6" w:rsidRDefault="004214B6" w:rsidP="00F32709">
      <w:pPr>
        <w:spacing w:after="0" w:line="240" w:lineRule="auto"/>
      </w:pPr>
      <w:r>
        <w:separator/>
      </w:r>
    </w:p>
  </w:endnote>
  <w:endnote w:type="continuationSeparator" w:id="1">
    <w:p w:rsidR="004214B6" w:rsidRDefault="004214B6" w:rsidP="00F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72829"/>
      <w:docPartObj>
        <w:docPartGallery w:val="Page Numbers (Bottom of Page)"/>
        <w:docPartUnique/>
      </w:docPartObj>
    </w:sdtPr>
    <w:sdtContent>
      <w:p w:rsidR="00F32709" w:rsidRDefault="006C3511">
        <w:pPr>
          <w:pStyle w:val="af"/>
          <w:jc w:val="right"/>
        </w:pPr>
        <w:fldSimple w:instr=" PAGE   \* MERGEFORMAT ">
          <w:r w:rsidR="00994D1A">
            <w:rPr>
              <w:noProof/>
            </w:rPr>
            <w:t>1</w:t>
          </w:r>
        </w:fldSimple>
      </w:p>
    </w:sdtContent>
  </w:sdt>
  <w:p w:rsidR="00F32709" w:rsidRDefault="00F327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B6" w:rsidRDefault="004214B6" w:rsidP="00F32709">
      <w:pPr>
        <w:spacing w:after="0" w:line="240" w:lineRule="auto"/>
      </w:pPr>
      <w:r>
        <w:separator/>
      </w:r>
    </w:p>
  </w:footnote>
  <w:footnote w:type="continuationSeparator" w:id="1">
    <w:p w:rsidR="004214B6" w:rsidRDefault="004214B6" w:rsidP="00F3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C67"/>
    <w:multiLevelType w:val="multilevel"/>
    <w:tmpl w:val="97D4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5763"/>
    <w:multiLevelType w:val="multilevel"/>
    <w:tmpl w:val="510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408"/>
    <w:multiLevelType w:val="multilevel"/>
    <w:tmpl w:val="3E6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2D0A"/>
    <w:multiLevelType w:val="multilevel"/>
    <w:tmpl w:val="376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D24EE"/>
    <w:multiLevelType w:val="multilevel"/>
    <w:tmpl w:val="158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35D68"/>
    <w:multiLevelType w:val="multilevel"/>
    <w:tmpl w:val="47A0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77B9"/>
    <w:multiLevelType w:val="multilevel"/>
    <w:tmpl w:val="6D8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C2D05"/>
    <w:multiLevelType w:val="multilevel"/>
    <w:tmpl w:val="8B8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56856"/>
    <w:multiLevelType w:val="multilevel"/>
    <w:tmpl w:val="0D2A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B1A3F"/>
    <w:multiLevelType w:val="multilevel"/>
    <w:tmpl w:val="1F6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815BD"/>
    <w:multiLevelType w:val="multilevel"/>
    <w:tmpl w:val="6FE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31D09"/>
    <w:multiLevelType w:val="multilevel"/>
    <w:tmpl w:val="344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56153"/>
    <w:multiLevelType w:val="multilevel"/>
    <w:tmpl w:val="CCA8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563AB"/>
    <w:multiLevelType w:val="multilevel"/>
    <w:tmpl w:val="8D2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03C89"/>
    <w:multiLevelType w:val="multilevel"/>
    <w:tmpl w:val="0BE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709"/>
    <w:rsid w:val="00094E49"/>
    <w:rsid w:val="000C38AA"/>
    <w:rsid w:val="002A1994"/>
    <w:rsid w:val="00344728"/>
    <w:rsid w:val="00351417"/>
    <w:rsid w:val="004214B6"/>
    <w:rsid w:val="004366C4"/>
    <w:rsid w:val="004C2F71"/>
    <w:rsid w:val="004F616A"/>
    <w:rsid w:val="00582DE3"/>
    <w:rsid w:val="005D3699"/>
    <w:rsid w:val="006C3511"/>
    <w:rsid w:val="00815935"/>
    <w:rsid w:val="00822326"/>
    <w:rsid w:val="009358DE"/>
    <w:rsid w:val="00994D1A"/>
    <w:rsid w:val="00A17A49"/>
    <w:rsid w:val="00BF5EA4"/>
    <w:rsid w:val="00C52D8F"/>
    <w:rsid w:val="00C82466"/>
    <w:rsid w:val="00CB46CC"/>
    <w:rsid w:val="00DD66AC"/>
    <w:rsid w:val="00DE18CD"/>
    <w:rsid w:val="00EC7D9D"/>
    <w:rsid w:val="00F32709"/>
    <w:rsid w:val="00F50D1E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C"/>
  </w:style>
  <w:style w:type="paragraph" w:styleId="3">
    <w:name w:val="heading 3"/>
    <w:basedOn w:val="a"/>
    <w:link w:val="30"/>
    <w:uiPriority w:val="9"/>
    <w:qFormat/>
    <w:rsid w:val="00F327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6CC"/>
    <w:rPr>
      <w:b/>
      <w:bCs/>
    </w:rPr>
  </w:style>
  <w:style w:type="character" w:styleId="a8">
    <w:name w:val="Emphasis"/>
    <w:basedOn w:val="a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2709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32709"/>
  </w:style>
  <w:style w:type="paragraph" w:styleId="ac">
    <w:name w:val="Normal (Web)"/>
    <w:basedOn w:val="a"/>
    <w:uiPriority w:val="99"/>
    <w:unhideWhenUsed/>
    <w:rsid w:val="00F327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3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2709"/>
  </w:style>
  <w:style w:type="paragraph" w:styleId="af">
    <w:name w:val="footer"/>
    <w:basedOn w:val="a"/>
    <w:link w:val="af0"/>
    <w:uiPriority w:val="99"/>
    <w:unhideWhenUsed/>
    <w:rsid w:val="00F3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709"/>
  </w:style>
  <w:style w:type="paragraph" w:styleId="af1">
    <w:name w:val="Balloon Text"/>
    <w:basedOn w:val="a"/>
    <w:link w:val="af2"/>
    <w:uiPriority w:val="99"/>
    <w:semiHidden/>
    <w:unhideWhenUsed/>
    <w:rsid w:val="0035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3</cp:revision>
  <cp:lastPrinted>2016-01-23T12:53:00Z</cp:lastPrinted>
  <dcterms:created xsi:type="dcterms:W3CDTF">2016-01-23T12:32:00Z</dcterms:created>
  <dcterms:modified xsi:type="dcterms:W3CDTF">2016-03-02T19:31:00Z</dcterms:modified>
</cp:coreProperties>
</file>